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" w:after="0"/>
        <w:jc w:val="center"/>
        <w:rPr>
          <w:rFonts w:ascii="Times New Roman" w:hAnsi="Times New Roman" w:eastAsia="Arial Unicode MS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Arial Unicode MS" w:cs="Times New Roman"/>
          <w:sz w:val="24"/>
          <w:szCs w:val="20"/>
        </w:rPr>
        <w:t>МУНИЦИПАЛЬНОЕ ОБЩЕОБРАЗОВАТЕЛЬНОЕ УЧРЕЖДЕНИЕ</w:t>
      </w:r>
    </w:p>
    <w:p>
      <w:pPr>
        <w:pStyle w:val="2"/>
        <w:spacing w:before="20" w:after="0"/>
        <w:jc w:val="center"/>
        <w:rPr>
          <w:rFonts w:ascii="Times New Roman" w:hAnsi="Times New Roman" w:eastAsia="Arial Unicode MS" w:cs="Times New Roman"/>
          <w:sz w:val="24"/>
          <w:szCs w:val="20"/>
        </w:rPr>
      </w:pPr>
      <w:r>
        <w:rPr>
          <w:rFonts w:ascii="Times New Roman" w:hAnsi="Times New Roman" w:eastAsia="Arial Unicode MS" w:cs="Times New Roman"/>
          <w:sz w:val="24"/>
          <w:szCs w:val="20"/>
        </w:rPr>
        <w:t xml:space="preserve"> «СРЕДНЯЯ ОБЩЕОБРАЗОВАТЕЛЬНАЯ ШКОЛА </w:t>
      </w:r>
    </w:p>
    <w:p>
      <w:pPr>
        <w:pStyle w:val="2"/>
        <w:spacing w:before="20" w:after="0"/>
        <w:jc w:val="center"/>
        <w:rPr>
          <w:rFonts w:ascii="Times New Roman" w:hAnsi="Times New Roman" w:eastAsia="Arial Unicode MS" w:cs="Times New Roman"/>
          <w:sz w:val="24"/>
          <w:szCs w:val="20"/>
        </w:rPr>
      </w:pPr>
      <w:r>
        <w:rPr>
          <w:rFonts w:ascii="Times New Roman" w:hAnsi="Times New Roman" w:eastAsia="Arial Unicode MS" w:cs="Times New Roman"/>
          <w:sz w:val="24"/>
          <w:szCs w:val="20"/>
        </w:rPr>
        <w:t>«СВЕРДЛОВСКИЙ ЦЕНТР ОБРАЗОВАНИЯ»</w:t>
      </w:r>
    </w:p>
    <w:p>
      <w:pPr>
        <w:rPr>
          <w:rFonts w:ascii="Times New Roman" w:hAnsi="Times New Roman" w:eastAsia="Arial Unicode MS" w:cs="Times New Roman"/>
          <w:sz w:val="24"/>
          <w:szCs w:val="20"/>
        </w:rPr>
      </w:pPr>
    </w:p>
    <w:p>
      <w:pPr>
        <w:rPr>
          <w:rFonts w:ascii="Times New Roman" w:hAnsi="Times New Roman" w:eastAsia="Arial Unicode MS" w:cs="Times New Roman"/>
          <w:sz w:val="24"/>
          <w:szCs w:val="2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ПРИНЯТО                                                                        УТВЕРЖДЕНО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на заседании педагогического совета                           приказом  д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иректора  МОУ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jc w:val="left"/>
        <w:textAlignment w:val="auto"/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МОУ «СОШ «Свердловский ЦО»                              «СОШ  «Свердловский ЦО»</w:t>
      </w:r>
    </w:p>
    <w:p>
      <w:pPr>
        <w:rPr>
          <w:rFonts w:hint="default" w:ascii="Times New Roman" w:hAnsi="Times New Roman" w:eastAsia="Arial Unicode MS" w:cs="Times New Roman"/>
          <w:sz w:val="24"/>
          <w:szCs w:val="20"/>
        </w:rPr>
      </w:pP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 xml:space="preserve">Протокол №1 от 31.08.2022 г.                                        № 187-ОД от 31.08.2022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40"/>
          <w:szCs w:val="40"/>
          <w:lang w:val="en-US" w:eastAsia="ru-RU"/>
        </w:rPr>
      </w:pPr>
      <w:r>
        <w:rPr>
          <w:rFonts w:ascii="Times New Roman" w:hAnsi="Times New Roman" w:eastAsia="Times New Roman" w:cs="Times New Roman"/>
          <w:sz w:val="40"/>
          <w:szCs w:val="40"/>
          <w:lang w:eastAsia="ru-RU"/>
        </w:rPr>
        <w:t>ПОЛОЖЕНИЕ</w:t>
      </w:r>
      <w:r>
        <w:rPr>
          <w:rFonts w:hint="default" w:ascii="Times New Roman" w:hAnsi="Times New Roman" w:eastAsia="Times New Roman" w:cs="Times New Roman"/>
          <w:sz w:val="40"/>
          <w:szCs w:val="40"/>
          <w:lang w:val="en-US" w:eastAsia="ru-RU"/>
        </w:rPr>
        <w:t xml:space="preserve">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40"/>
          <w:szCs w:val="40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40"/>
          <w:szCs w:val="40"/>
          <w:lang w:val="en-US" w:eastAsia="ru-RU"/>
        </w:rPr>
        <w:t xml:space="preserve">О ШКОЛЬНОМ УЧЕНИЧЕСКОМ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40"/>
          <w:szCs w:val="40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40"/>
          <w:szCs w:val="40"/>
          <w:lang w:val="en-US" w:eastAsia="ru-RU"/>
        </w:rPr>
        <w:t>САМОУПРАВЛЕНИИ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2022  год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1. Общие положения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Ученическое самоуправление – это режим протекания совместной и самостоятельной жизни, в которой каждый   ученик может определить свое место и реализовать свои способности и возможности.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своей деятельности ученическое самоуправление руководствуется Законом РФ «Об образовании», Конвенцией ООН о правах ребёнка, Уставом МОУ «СОШ «Свердловский ЦО», а также настоящим Положением и локально – правовыми актами школы.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1.3.Деятельность школьного ученического самоуправления (далее ШУС) направлена на: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школьниками соответствующего образовательного и культурного уровня;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учащихся к жизни в обществе;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школьников гражданственности, патриотизма, трудолюбия, уважение к правам и свободам человека, любви к окружающей природе.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Школьный ученический совет формируется сроком на один год. Его возглавляет Председатель (Президент), избираемый большинством голосов школьного ученического совета на первом заседании. Председатель планирует и организует деятельность школьного ученического совета, проводит заседания не реже одного раза в четверть. Участие в работе школьного ученического совета обязательно для всех его членов.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2. Основные цели и задачи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 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создания и деятельности органов ученического самоуправления является: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активной гражданской позиции учащихся, объединение школьников для реализации общественно значимых целей;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Цель, реализуемая органами самоуправления в различных видах деятельности: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это организация взаимопомощи в учебе, организация коллективной познавательной деятельности учащихся;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– самообслуживание, благоустройство территории, шефская работа и т.п.;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подготовка и проведение физкультурно-массовых, культурно-массовых и других досуговых мероприятий.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достижения своих целей ученическое самоуправление решает следующие задачи: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такие качества, как самостоятельность, ответственность, предприимчивость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делать осознанный выбор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политическую культуру молодежи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культуру деловых отношений, навыков ведения деловой документации; 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готовность участвовать в различных проектах.</w:t>
      </w:r>
    </w:p>
    <w:p>
      <w:pPr>
        <w:numPr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3. Структура и порядок формирования 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состав ШУС на добровольной основе входят обучающиеся 1-9 классов путем выдвижения по одному представителю от класса.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школьного ученического совета принимаются путем голосования простым большинством голосов при наличии на заседании не менее двух третей членов ШУС и протоколируются секретарем, назначаемым Председателем.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школьного ученического совета регламентируется Положением о школьном ученическом самоуправлении, утвержденным приказом директора Учреждения.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3.1.1.Организация деятельности ученического самоуправления строится на интересах учащихся и не входит в противоречие с Уставом школы.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3.2.В целях осуществления взаимодействий учащихся и педагогического коллектива, активизации познавательной деятельности, учебно-воспитательного процесса создаются органы ученического самоуправления. Они разделяются в зависимости от охвата ими учащихся на классные, школьные.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3.3.Деятельность ШУС охватывает все сферы урочной и внеурочной деятельности и жизни учащихся: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порядка и дисциплины в школе;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учебного процесса;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внеклассной и внешкольной деятельности учащихся – работа спортивных секций, клубов по интересам, разного рода кружков, экскурсий, вечеров и т.д.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выражает мнение, представляет интересы и защищает права обучающихся по вопросам управления Учреждением и при принятии Учреждением локальных нормативных актов, затрагивающих права и законные интересы обучающихся, в том числе при установлении порядка создания, организации работы, принятия решения комиссией по урегулированию споров между участниками образовательных отношений и их исполнения, при выборе меры дисциплинарного взыскания обучающихся;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взаимодействует с другими коллегиальными органами Учреждения в пределах своей компетенции;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принимать участие в работе других коллегиальных органов управления Учреждением с правом совещательного голоса в части рассмотрения вопросов, затрагивающих права и законные интересы обучающихся;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планировании и организации внеклассной и внешкольной работы Учреждения;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содействует реализации инициатив, обучающихся в организации досуговой деятельности, создает условия для их реализации;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способствует разрешению конфликтных ситуаций: согласует взаимные интересы обучающихся, учителей и родителей, соблюдая при этом принципы защиты прав, обучающихся;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участие в муниципальных, региональных и федеральных мероприятиях органов ученического самоуправления;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администрации Учреждения предложения о поощрении обучающихся;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полномочия, предусмотренные Положением о школьном ученическом совете.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Для решения основных учебно-воспитательных задач ШУС соотносят свою деятельность с направлениями Комплексной программы воспитательной работы школы.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3.5.Основные формы работы ШУС: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КТД (познавательные, экологические, трудовые, спортивные, художественные, досуговые);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дискуссии;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клубная, кружковая работа;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деловые игры;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лагерные сборы;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мозговые атаки; семинары, конференции;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всё, что способствует развитию творческих способностей учащихся.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 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4.Управление.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Ученическое самоуправление строится на принципах: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самостоятельности: все вопросы, связанные с деятельностью организации, решаются только ее членами.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ответственности: учащиеся несут ответственность перед своей организацией, организация несет ответственность перед своими членами.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гласности: все решения организации доводятся до сведения всех уч-ся.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коллективности: любое решение в организации принимается после коллективного обсуждения с учетом самых разных разнообразных мнений.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Основу ученического самоуправления составляет классное ученическое самоуправление.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Основными структурными элементами системы ученического самоуправления в классе и школе являются заседания классного актива.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Актив школы является важным органом самоуправления. Он рассматривает и принимает стратегические управленческие решения, которые определяют жизнедеятельность коллектива учащихся на ближнюю, среднюю и дальнюю перспективу. На заседании избираются исполнительные органы самоуправления, определяются сроки функционирования органа, режим его работы, обязанности членов, структура исполнительного органа.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содержании деятельности членов исполнительных органов (Совет старшеклассников) появляется принципиально новое направление, которое ведет к созданию объединений учащихся на основе общности целей, общности интересов и общности дел.</w:t>
      </w:r>
    </w:p>
    <w:p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spacing w:before="65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Высший орган самоуправления -  заседание, которая созывается 2 раза в год. На заседании присутствуют представите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ли 4-9-х классов.  </w:t>
      </w:r>
    </w:p>
    <w:p>
      <w:pPr>
        <w:widowControl w:val="0"/>
        <w:shd w:val="clear" w:color="auto" w:fill="FFFFFF"/>
        <w:tabs>
          <w:tab w:val="left" w:pos="-5760"/>
        </w:tabs>
        <w:autoSpaceDE w:val="0"/>
        <w:autoSpaceDN w:val="0"/>
        <w:adjustRightInd w:val="0"/>
        <w:spacing w:before="65"/>
        <w:ind w:right="74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действующим органом ученического самоуправления яв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ляется СШ, который формируется из представителей классных кол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лективов 4-9-х классов.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членов СШ формируется 6 секторов: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 ученический комитет, сектор дисциплины и порядка, трудовой сектор, культмассовый сектор, пресс-центр, сектор здравоохранения и спорта.</w:t>
      </w:r>
    </w:p>
    <w:p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СЕКТОРА   ОТВЕТСТВЕННОСТИ   ОРГАНОВ САМОУПРАВЛЕНИЯ </w:t>
      </w:r>
    </w:p>
    <w:p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Сектор ученический комитет: 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организует консультации по предметам;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организует взаимопомощь в классе;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организует и проводит предметные недели;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распределяет занятость класса по интересам;</w:t>
      </w:r>
    </w:p>
    <w:p>
      <w:pPr>
        <w:widowControl w:val="0"/>
        <w:numPr>
          <w:ilvl w:val="0"/>
          <w:numId w:val="3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отвечает за состояние дневников, учебников, тетрадей.</w:t>
      </w:r>
    </w:p>
    <w:p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Сектор дисциплины и порядка: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выполнения устава школы;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соблюдение правопорядка в классе и в школе;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контролирует  посещаемость уч-ся;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встреча с психологом;</w:t>
      </w:r>
    </w:p>
    <w:p>
      <w:pPr>
        <w:widowControl w:val="0"/>
        <w:numPr>
          <w:ilvl w:val="0"/>
          <w:numId w:val="4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совместная деятельность с родительским комитетом.</w:t>
      </w:r>
    </w:p>
    <w:p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Сектор пресс-центр: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конкурсов рисунков и газет;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оформление класса;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тематические лекции;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конференции;</w:t>
      </w:r>
    </w:p>
    <w:p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объявления.</w:t>
      </w:r>
    </w:p>
    <w:p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Сектор здравоохранения и спорта: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соревнованиях;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дней здоровья, спортивных праздников;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кросс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физкультминуток на уроках;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 в акциях «Мир без наркотиков»;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техника безопасности на уроках и во внеурочное время;</w:t>
      </w:r>
    </w:p>
    <w:p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Трудовой сектор: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на пришкольном участке;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утепление класса;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генеральная уборка;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проведения дежурства;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субботников;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сохранить мебель;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озеленение кабинета;</w:t>
      </w:r>
    </w:p>
    <w:p>
      <w:pPr>
        <w:widowControl w:val="0"/>
        <w:numPr>
          <w:ilvl w:val="0"/>
          <w:numId w:val="7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чистота и уют кабинета; </w:t>
      </w:r>
    </w:p>
    <w:p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Культмассовый сектор: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и участие в концертах;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различных конкурсов, вечеров отдыха;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классных часов;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Встречи с интересными людьми.</w:t>
      </w:r>
    </w:p>
    <w:p>
      <w:pPr>
        <w:widowControl w:val="0"/>
        <w:shd w:val="clear" w:color="auto" w:fill="FFFFFF"/>
        <w:tabs>
          <w:tab w:val="left" w:pos="-5220"/>
          <w:tab w:val="left" w:pos="7150"/>
        </w:tabs>
        <w:autoSpaceDE w:val="0"/>
        <w:autoSpaceDN w:val="0"/>
        <w:adjustRightInd w:val="0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ind w:left="-29" w:right="-106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оказания помощи, в практической деятельности в каждую секцию назначается учитель-консультант.</w:t>
      </w:r>
    </w:p>
    <w:p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before="7"/>
        <w:ind w:left="-29" w:right="-10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7.Информирование коллектива школы о работе органов ученического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самоуправления   осуществляется   также   через школьный сайт  </w:t>
      </w:r>
      <w:r>
        <w:rPr>
          <w:rFonts w:ascii="Times New Roman" w:hAnsi="Times New Roman" w:cs="Times New Roman"/>
          <w:sz w:val="24"/>
          <w:szCs w:val="24"/>
        </w:rPr>
        <w:t xml:space="preserve">svrdl1.vsevobr.ru </w:t>
      </w:r>
    </w:p>
    <w:p>
      <w:pPr>
        <w:widowControl w:val="0"/>
        <w:shd w:val="clear" w:color="auto" w:fill="FFFFFF"/>
        <w:tabs>
          <w:tab w:val="left" w:pos="-5220"/>
        </w:tabs>
        <w:autoSpaceDE w:val="0"/>
        <w:autoSpaceDN w:val="0"/>
        <w:adjustRightInd w:val="0"/>
        <w:spacing w:before="7"/>
        <w:ind w:left="-29" w:right="-106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>
      <w:pPr>
        <w:tabs>
          <w:tab w:val="left" w:pos="-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Высший орган ученического самоуправления – </w:t>
      </w:r>
      <w:r>
        <w:rPr>
          <w:rFonts w:ascii="Times New Roman" w:hAnsi="Times New Roman" w:cs="Times New Roman"/>
          <w:sz w:val="24"/>
          <w:szCs w:val="24"/>
        </w:rPr>
        <w:t>актив школы, в компетенцию которого входит:</w:t>
      </w:r>
    </w:p>
    <w:p>
      <w:pPr>
        <w:numPr>
          <w:ilvl w:val="0"/>
          <w:numId w:val="9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нормативного документа ученического коллектива (положение), внесение в него изменений и дополнений;</w:t>
      </w:r>
    </w:p>
    <w:p>
      <w:pPr>
        <w:numPr>
          <w:ilvl w:val="0"/>
          <w:numId w:val="9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вопросов, связанных с жизнедеятельностью, традициями и обычаями ученического коллектива школы.</w:t>
      </w:r>
    </w:p>
    <w:p>
      <w:pPr>
        <w:tabs>
          <w:tab w:val="left" w:pos="-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-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Исполнительный орган.</w:t>
      </w:r>
    </w:p>
    <w:p>
      <w:pPr>
        <w:tabs>
          <w:tab w:val="left" w:pos="-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Актив </w:t>
      </w:r>
      <w:r>
        <w:rPr>
          <w:rFonts w:ascii="Times New Roman" w:hAnsi="Times New Roman" w:cs="Times New Roman"/>
          <w:sz w:val="24"/>
          <w:szCs w:val="24"/>
        </w:rPr>
        <w:t xml:space="preserve"> классов осуществляет выполнение решения актива школы, создает условия и реализует выполнение классами программы деятельности; следит за осуществлением гарантий, обеспечивающих реализацию учащимися своих прав и обязанностей; готовит и выносит на обсуждение собрания учащихся программы деятельности постоянных и временных структурных подразделений, комплектует функциональные группы актива детей, контролирует выполнение соответствующих дел; налаживает работу секторов; дает поручения учащимся класса и проверяет их исполнение; организует работу с активом учащихся; вносит предложения на конференцию учащихся по совершенствованию жизнедеятельности школьного самоуправления.</w:t>
      </w:r>
    </w:p>
    <w:p>
      <w:pPr>
        <w:tabs>
          <w:tab w:val="left" w:pos="-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актива класса является действительным, если за него проголосовало более половины членов коллектива. На собрание могут приглашаться по решению самих учащихся представители других коллективов с правом совещательного голоса. Собрание активов классов созывается по мере необходимости или по сложившимся традициям. </w:t>
      </w:r>
    </w:p>
    <w:p>
      <w:pPr>
        <w:tabs>
          <w:tab w:val="left" w:pos="-52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Исключительной компетенцией собрания является:</w:t>
      </w:r>
    </w:p>
    <w:p>
      <w:pPr>
        <w:numPr>
          <w:ilvl w:val="0"/>
          <w:numId w:val="10"/>
        </w:numPr>
        <w:tabs>
          <w:tab w:val="left" w:pos="-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программы деятельности своего коллектива и его морально - этической основы (заповеди, законы, правила);</w:t>
      </w:r>
    </w:p>
    <w:p>
      <w:pPr>
        <w:numPr>
          <w:ilvl w:val="0"/>
          <w:numId w:val="10"/>
        </w:numPr>
        <w:shd w:val="clear" w:color="auto" w:fill="FFFFFF"/>
        <w:spacing w:before="7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и избрание органов самоуправления, определение их структуры и функциональных обязанностей;</w:t>
      </w:r>
    </w:p>
    <w:p>
      <w:pPr>
        <w:numPr>
          <w:ilvl w:val="0"/>
          <w:numId w:val="10"/>
        </w:numPr>
        <w:shd w:val="clear" w:color="auto" w:fill="FFFFFF"/>
        <w:spacing w:before="14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исполнительных органов самоуправления; </w:t>
      </w:r>
    </w:p>
    <w:p>
      <w:pPr>
        <w:numPr>
          <w:ilvl w:val="0"/>
          <w:numId w:val="10"/>
        </w:num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структуры исполнительного органа, его временных и постоянных подразделений и вспомогательных органов самоуп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равления;</w:t>
      </w:r>
    </w:p>
    <w:p>
      <w:pPr>
        <w:numPr>
          <w:ilvl w:val="0"/>
          <w:numId w:val="10"/>
        </w:numPr>
        <w:shd w:val="clear" w:color="auto" w:fill="FFFFFF"/>
        <w:spacing w:before="14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конкретных задач деятельности ученического кол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лектива на определенный срок и принятие конкретных программ работы;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прав и обязанностей первичных коллективов (клас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сов, кружков, клубов), учащихся, нравственных требований к учащимся;</w:t>
      </w:r>
    </w:p>
    <w:p>
      <w:pPr>
        <w:numPr>
          <w:ilvl w:val="0"/>
          <w:numId w:val="10"/>
        </w:numPr>
        <w:shd w:val="clear" w:color="auto" w:fill="FFFFFF"/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делегирование своих представителей в общественные органы </w:t>
      </w:r>
      <w:r>
        <w:rPr>
          <w:rFonts w:ascii="Times New Roman" w:hAnsi="Times New Roman" w:cs="Times New Roman"/>
          <w:sz w:val="24"/>
          <w:szCs w:val="24"/>
        </w:rPr>
        <w:t>самоуправления (совет школы, педагогический совет), отзыв их при необходимости;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формировании объединений по интересам, местах их базирования и режиме работы, а также о формирова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нии временных органов самоуправления и их структурных под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разделений (команд, бригад, групп);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работы исполнительных органов самоуправления, заслушивание отчетов об их работе и оценка их деятельности;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меры участия учащихся в общественной жизни и </w:t>
      </w:r>
      <w:r>
        <w:rPr>
          <w:rFonts w:ascii="Times New Roman" w:hAnsi="Times New Roman" w:cs="Times New Roman"/>
          <w:sz w:val="24"/>
          <w:szCs w:val="24"/>
        </w:rPr>
        <w:t>трудовой деятельности школы, района, края;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форм поощрения и порицания в общешкольном коллективе;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внесение предложений в администрацию и органы общественного са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моуправления об улучшении жизнедеятельности своего коллектива.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Права и обязанности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Органы ученического самоуправления обладают реальными правами и несут реальную ответственность за свою работу.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Любой ученик школы, равно как и органы школьного ученического самоуправления, имеет право: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уважение своей чести и достоинства, обращение в случае конфликтной ситуации в высшие органы школьного самоуправления;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выражать и отстаивать личные интересы и интересы своих классов, иметь от ШУС защиту и поддержку;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выбор своих органов УС;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участие в управлении школьными делами;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 и корректно выражать своё мнение, критиковать действия органов школьного самоуправления, высказывать свои предложения для дальнейшего рассмотрения на заседаниях ОУС;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Учащиеся, входящие в органы ученического самоуправления, обязаны: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показывать пример в учёбе, труде, беречь школьную собственность, соблюдать учебную и трудовую дисциплину, нормы поведения;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заботиться об авторитете своей школы;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классы о своей деятельности;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Устав школы, распоряжения администрации, решения ОУС, не противоречащие Уставу МОУ и Кодексу чести учащихся.</w:t>
      </w:r>
    </w:p>
    <w:p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7. Реорганизация, дополнения и изменения.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7.1. Реорганизовать, ликвидировать орган ученического самоуправления возможно в случаи обращения по данному вопросу совета старшеклассников школы, директора школы на общешкольной конференции. Реорганизация или ликвидация органов ученического самоуправления, производится по решению большинства голосов при открытом голосовании на общешкольной конференции.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7.2. Внесение дополнений или изменений настоящего положения производится при утверждении дополнений (изменений) советом старшеклассников и лидером школы (решение лидера школы подтверждается протоколом заседания общего собрания старшеклассников).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M0mNABAACeAwAADgAAAGRycy9lMm9Eb2MueG1srVO9btswEN4L5B0I&#10;7rEUD4EhWA5aGAkCBG2BtA9AU6RFgH/g0ZY8du8r9B06dOjWV1DeqEdKctp0ydCFOt4dv7vvu9P6&#10;pjeaHEUA5WxNrxYlJcJy1yi7r+nnT7eXK0ogMtsw7ayo6UkAvdlcvFl3vhJL1zrdiEAQxELV+Zq2&#10;MfqqKIC3wjBYOC8sBqULhkW8hn3RBNYhutHFsiyvi86FxgfHBQB6t2OQTojhNYBOSsXF1vGDETaO&#10;qEFoFpEStMoD3eRupRQ8fpASRCS6psg05hOLoL1LZ7FZs2ofmG8Vn1pgr2nhBSfDlMWiZ6gti4wc&#10;gvoHyigeHDgZF9yZYiSSFUEWV+ULbR5b5kXmglKDP4sO/w+Wvz9+DEQ1uAmUWGZw4MO34fvwY/g1&#10;/Hz68vSVLJNGnYcKUx89Jsf+netT/uQHdCbqvQwmfZEUwTgqfDorLPpIeHq0Wq5WJYY4xuYL4hTP&#10;z32AeCecIcmoacARZmXZ8QHimDqnpGrW3Sqt0c8qbf9yIGbyFKn3scdkxX7XT43vXHNCPh1Ov6YW&#10;l50SfW9R3LQosxFmYzcbBx/Uvs2blOqBf3uI2ETuLVUYYafCOLbMblqxtBd/3nPW82+1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UrM0mNABAACe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016EB"/>
    <w:multiLevelType w:val="multilevel"/>
    <w:tmpl w:val="037016E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2F261AF"/>
    <w:multiLevelType w:val="multilevel"/>
    <w:tmpl w:val="22F261A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A6112BA"/>
    <w:multiLevelType w:val="multilevel"/>
    <w:tmpl w:val="2A6112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A733F9A"/>
    <w:multiLevelType w:val="multilevel"/>
    <w:tmpl w:val="2A733F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7267161"/>
    <w:multiLevelType w:val="multilevel"/>
    <w:tmpl w:val="37267161"/>
    <w:lvl w:ilvl="0" w:tentative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390F43FB"/>
    <w:multiLevelType w:val="multilevel"/>
    <w:tmpl w:val="390F43F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5F0C0B50"/>
    <w:multiLevelType w:val="multilevel"/>
    <w:tmpl w:val="5F0C0B5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61CC0843"/>
    <w:multiLevelType w:val="multilevel"/>
    <w:tmpl w:val="61CC084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652454BF"/>
    <w:multiLevelType w:val="multilevel"/>
    <w:tmpl w:val="652454B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CA464AC"/>
    <w:multiLevelType w:val="multilevel"/>
    <w:tmpl w:val="7CA464A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BF"/>
    <w:rsid w:val="002378EB"/>
    <w:rsid w:val="002416AF"/>
    <w:rsid w:val="002B2FB1"/>
    <w:rsid w:val="004A3A04"/>
    <w:rsid w:val="00506BBF"/>
    <w:rsid w:val="005D0EED"/>
    <w:rsid w:val="007E61CB"/>
    <w:rsid w:val="007F1EC3"/>
    <w:rsid w:val="009872E4"/>
    <w:rsid w:val="00B17706"/>
    <w:rsid w:val="00B577AF"/>
    <w:rsid w:val="00BF13E1"/>
    <w:rsid w:val="00E94A42"/>
    <w:rsid w:val="6F2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next w:val="1"/>
    <w:semiHidden/>
    <w:unhideWhenUsed/>
    <w:qFormat/>
    <w:uiPriority w:val="0"/>
    <w:pPr>
      <w:keepNext/>
      <w:widowControl w:val="0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1995</Words>
  <Characters>11375</Characters>
  <Lines>94</Lines>
  <Paragraphs>26</Paragraphs>
  <TotalTime>2</TotalTime>
  <ScaleCrop>false</ScaleCrop>
  <LinksUpToDate>false</LinksUpToDate>
  <CharactersWithSpaces>13344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2022-09-09T21:34:00Z</dcterms:created>
  <dc:creator>Пользователь Windows</dc:creator>
  <cp:lastModifiedBy>Teacher-01</cp:lastModifiedBy>
  <cp:lastPrinted>2022-09-10T10:34:18Z</cp:lastPrinted>
  <dcterms:modified xsi:type="dcterms:W3CDTF">2022-09-10T10:38:28Z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A6244E7F392948C394B3750F6FCBBB1F</vt:lpwstr>
  </property>
</Properties>
</file>